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B41FB" w14:textId="77777777" w:rsidR="00210C37" w:rsidRPr="00210C37" w:rsidRDefault="00210C37" w:rsidP="0021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C37">
        <w:rPr>
          <w:rFonts w:ascii="Times New Roman" w:eastAsia="Times New Roman" w:hAnsi="Times New Roman" w:cs="Times New Roman"/>
          <w:sz w:val="24"/>
          <w:szCs w:val="24"/>
        </w:rPr>
        <w:t>Hi Ron,</w:t>
      </w:r>
    </w:p>
    <w:p w14:paraId="47CF3537" w14:textId="219B09CE" w:rsidR="00210C37" w:rsidRPr="00210C37" w:rsidRDefault="00210C37" w:rsidP="0021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C37">
        <w:rPr>
          <w:rFonts w:ascii="Times New Roman" w:eastAsia="Times New Roman" w:hAnsi="Times New Roman" w:cs="Times New Roman"/>
          <w:sz w:val="24"/>
          <w:szCs w:val="24"/>
        </w:rPr>
        <w:t>Whew, thankfully October is over. Using the mentoring advice from Dixie, I closed on three deals (2 SFR {2/1} and a Duplex {2/1 being converted to 3/1, both sides}) for a total of $22,500. Rehab costs of $11,500 for all in price for the three at roughly $34,000.</w:t>
      </w:r>
      <w:bookmarkStart w:id="0" w:name="_GoBack"/>
      <w:bookmarkEnd w:id="0"/>
      <w:r w:rsidRPr="00210C37">
        <w:rPr>
          <w:rFonts w:ascii="Times New Roman" w:eastAsia="Times New Roman" w:hAnsi="Times New Roman" w:cs="Times New Roman"/>
          <w:sz w:val="24"/>
          <w:szCs w:val="24"/>
        </w:rPr>
        <w:t xml:space="preserve"> The ARV on the three is conservatively at $160,000.</w:t>
      </w:r>
    </w:p>
    <w:p w14:paraId="7339628F" w14:textId="398C9881" w:rsidR="00210C37" w:rsidRPr="00210C37" w:rsidRDefault="00210C37" w:rsidP="0021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C37">
        <w:rPr>
          <w:rFonts w:ascii="Times New Roman" w:eastAsia="Times New Roman" w:hAnsi="Times New Roman" w:cs="Times New Roman"/>
          <w:sz w:val="24"/>
          <w:szCs w:val="24"/>
        </w:rPr>
        <w:t>Exit strategy (taking a page out of Dixie’s play book with a twist) for the SFRs is to rent out the rooms on a weekly basis for $180/week (4 X180 X4= $2880) versus only $1400 if we rented/lease purchased them to a family at $700/month. The rooms are set up with a flat screen, dorm refrigerator, microwave, queen bed and dresser. Occupants have a communal bath, kitchen and living room and WIFI throughout. We simply ran ads in the “Thrifty Nickle” and on Craigslist and now have a waiting list as only one of the SFR is completely rehabbed (2d in a week). Most of the list consists of contractors who are in the area for months at a time. The Exit Strategy for the duplex is rent out for a year ($900/monthX2) while trying to secure a lease purchase option. Dixie suggested that we use the duplex to get private money (once rehabbed), build a relationship, and use as an example of how we take care of our clients with a great loan-to-value around 50-60%.</w:t>
      </w:r>
    </w:p>
    <w:p w14:paraId="7B86F125" w14:textId="77777777" w:rsidR="00210C37" w:rsidRPr="00210C37" w:rsidRDefault="00210C37" w:rsidP="0021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C37">
        <w:rPr>
          <w:rFonts w:ascii="Times New Roman" w:eastAsia="Times New Roman" w:hAnsi="Times New Roman" w:cs="Times New Roman"/>
          <w:sz w:val="24"/>
          <w:szCs w:val="24"/>
        </w:rPr>
        <w:t xml:space="preserve">We are going to use the money to buy the next 4 houses. We have yet to do a pretty house but not because of a lack of trying. </w:t>
      </w:r>
      <w:r w:rsidRPr="00210C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When</w:t>
      </w:r>
      <w:r w:rsidRPr="00210C37">
        <w:rPr>
          <w:rFonts w:ascii="Times New Roman" w:eastAsia="Times New Roman" w:hAnsi="Times New Roman" w:cs="Times New Roman"/>
          <w:sz w:val="24"/>
          <w:szCs w:val="24"/>
        </w:rPr>
        <w:t xml:space="preserve"> we get those going (2-3 a month), we will be doing 3-4 rehabs, 2-3 pretty houses, and at least one probate a month.  Lease purchase is the preferred exit strategy and eventually us becoming the bank.</w:t>
      </w:r>
    </w:p>
    <w:p w14:paraId="02DE198C" w14:textId="77777777" w:rsidR="00210C37" w:rsidRPr="00210C37" w:rsidRDefault="00210C37" w:rsidP="0021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C37">
        <w:rPr>
          <w:rFonts w:ascii="Times New Roman" w:eastAsia="Times New Roman" w:hAnsi="Times New Roman" w:cs="Times New Roman"/>
          <w:sz w:val="24"/>
          <w:szCs w:val="24"/>
        </w:rPr>
        <w:t>Lessons learned and captured:</w:t>
      </w:r>
    </w:p>
    <w:p w14:paraId="1D86C224" w14:textId="77777777" w:rsidR="00210C37" w:rsidRPr="00210C37" w:rsidRDefault="00210C37" w:rsidP="00210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C37">
        <w:rPr>
          <w:rFonts w:ascii="Times New Roman" w:eastAsia="Times New Roman" w:hAnsi="Times New Roman" w:cs="Times New Roman"/>
          <w:sz w:val="24"/>
          <w:szCs w:val="24"/>
        </w:rPr>
        <w:t>Do your due diligence and buy right.</w:t>
      </w:r>
    </w:p>
    <w:p w14:paraId="55D28DFC" w14:textId="77777777" w:rsidR="00210C37" w:rsidRPr="00210C37" w:rsidRDefault="00210C37" w:rsidP="00210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C37">
        <w:rPr>
          <w:rFonts w:ascii="Times New Roman" w:eastAsia="Times New Roman" w:hAnsi="Times New Roman" w:cs="Times New Roman"/>
          <w:sz w:val="24"/>
          <w:szCs w:val="24"/>
        </w:rPr>
        <w:t>Know your exit strategy going in BUT “Think Outside the Box” on various ways of achieving it.</w:t>
      </w:r>
    </w:p>
    <w:p w14:paraId="099DE227" w14:textId="77777777" w:rsidR="00210C37" w:rsidRPr="00210C37" w:rsidRDefault="00210C37" w:rsidP="00210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C37">
        <w:rPr>
          <w:rFonts w:ascii="Times New Roman" w:eastAsia="Times New Roman" w:hAnsi="Times New Roman" w:cs="Times New Roman"/>
          <w:sz w:val="24"/>
          <w:szCs w:val="24"/>
        </w:rPr>
        <w:t xml:space="preserve">Get private money </w:t>
      </w:r>
      <w:r w:rsidRPr="00210C37">
        <w:rPr>
          <w:rFonts w:ascii="Times New Roman" w:eastAsia="Times New Roman" w:hAnsi="Times New Roman" w:cs="Times New Roman"/>
          <w:b/>
          <w:bCs/>
          <w:sz w:val="24"/>
          <w:szCs w:val="24"/>
        </w:rPr>
        <w:t>early and often</w:t>
      </w:r>
      <w:r w:rsidRPr="00210C37">
        <w:rPr>
          <w:rFonts w:ascii="Times New Roman" w:eastAsia="Times New Roman" w:hAnsi="Times New Roman" w:cs="Times New Roman"/>
          <w:sz w:val="24"/>
          <w:szCs w:val="24"/>
        </w:rPr>
        <w:t xml:space="preserve"> (still learning).</w:t>
      </w:r>
    </w:p>
    <w:p w14:paraId="08F9B156" w14:textId="77777777" w:rsidR="00210C37" w:rsidRPr="00210C37" w:rsidRDefault="00210C37" w:rsidP="00210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C37">
        <w:rPr>
          <w:rFonts w:ascii="Times New Roman" w:eastAsia="Times New Roman" w:hAnsi="Times New Roman" w:cs="Times New Roman"/>
          <w:sz w:val="24"/>
          <w:szCs w:val="24"/>
        </w:rPr>
        <w:t>Tell everybody what you do (deals are walking up to us – which is why we need the private money).</w:t>
      </w:r>
    </w:p>
    <w:p w14:paraId="6E14E870" w14:textId="77777777" w:rsidR="00210C37" w:rsidRPr="00210C37" w:rsidRDefault="00210C37" w:rsidP="00210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C37">
        <w:rPr>
          <w:rFonts w:ascii="Times New Roman" w:eastAsia="Times New Roman" w:hAnsi="Times New Roman" w:cs="Times New Roman"/>
          <w:sz w:val="24"/>
          <w:szCs w:val="24"/>
        </w:rPr>
        <w:t>Continuously build your team.</w:t>
      </w:r>
    </w:p>
    <w:p w14:paraId="3325F35F" w14:textId="77777777" w:rsidR="00210C37" w:rsidRPr="00210C37" w:rsidRDefault="00210C37" w:rsidP="00210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C37">
        <w:rPr>
          <w:rFonts w:ascii="Times New Roman" w:eastAsia="Times New Roman" w:hAnsi="Times New Roman" w:cs="Times New Roman"/>
          <w:sz w:val="24"/>
          <w:szCs w:val="24"/>
        </w:rPr>
        <w:t>Make offers (ABC – always be closing).</w:t>
      </w:r>
    </w:p>
    <w:p w14:paraId="51F63F87" w14:textId="77777777" w:rsidR="00210C37" w:rsidRPr="00210C37" w:rsidRDefault="00210C37" w:rsidP="00210C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C37">
        <w:rPr>
          <w:rFonts w:ascii="Times New Roman" w:eastAsia="Times New Roman" w:hAnsi="Times New Roman" w:cs="Times New Roman"/>
          <w:sz w:val="24"/>
          <w:szCs w:val="24"/>
        </w:rPr>
        <w:t>Use a mentor or someone in the business – don’t re-invent the wheel (Dixie has been great).</w:t>
      </w:r>
    </w:p>
    <w:p w14:paraId="6EF00AD6" w14:textId="77777777" w:rsidR="00210C37" w:rsidRPr="00210C37" w:rsidRDefault="00210C37" w:rsidP="0021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C37">
        <w:rPr>
          <w:rFonts w:ascii="Times New Roman" w:eastAsia="Times New Roman" w:hAnsi="Times New Roman" w:cs="Times New Roman"/>
          <w:sz w:val="24"/>
          <w:szCs w:val="24"/>
        </w:rPr>
        <w:t>See you at the Business Management Course.</w:t>
      </w:r>
    </w:p>
    <w:p w14:paraId="09DCAA0F" w14:textId="77777777" w:rsidR="00210C37" w:rsidRPr="00210C37" w:rsidRDefault="00210C37" w:rsidP="00210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C37">
        <w:rPr>
          <w:rFonts w:ascii="Times New Roman" w:eastAsia="Times New Roman" w:hAnsi="Times New Roman" w:cs="Times New Roman"/>
          <w:sz w:val="24"/>
          <w:szCs w:val="24"/>
        </w:rPr>
        <w:t>Sincerely,</w:t>
      </w:r>
      <w:r w:rsidRPr="00210C37">
        <w:rPr>
          <w:rFonts w:ascii="Times New Roman" w:eastAsia="Times New Roman" w:hAnsi="Times New Roman" w:cs="Times New Roman"/>
          <w:sz w:val="24"/>
          <w:szCs w:val="24"/>
        </w:rPr>
        <w:br/>
        <w:t>Mike Cyr</w:t>
      </w:r>
    </w:p>
    <w:p w14:paraId="5A845DE0" w14:textId="77777777" w:rsidR="003F1D27" w:rsidRDefault="003F1D27"/>
    <w:sectPr w:rsidR="003F1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C6101"/>
    <w:multiLevelType w:val="multilevel"/>
    <w:tmpl w:val="7AF4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C37"/>
    <w:rsid w:val="00210C37"/>
    <w:rsid w:val="003F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8A3E1"/>
  <w15:chartTrackingRefBased/>
  <w15:docId w15:val="{FC7ECA6B-DA90-424F-9962-F66811E1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0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4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Morgun</dc:creator>
  <cp:keywords/>
  <dc:description/>
  <cp:lastModifiedBy>Maria Morgun</cp:lastModifiedBy>
  <cp:revision>1</cp:revision>
  <dcterms:created xsi:type="dcterms:W3CDTF">2018-02-05T20:03:00Z</dcterms:created>
  <dcterms:modified xsi:type="dcterms:W3CDTF">2018-02-05T20:04:00Z</dcterms:modified>
</cp:coreProperties>
</file>